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73050117492676" w:lineRule="auto"/>
        <w:ind w:left="14.889602661132812" w:right="-5.5126953125" w:hanging="10.579223632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SOSTANZE O PRODOTTI CHE PROVOCANO ALLERGIE O INTOLLERANZE PRESENTI NEI  NOSTRI ALIMENTI E BEVANDE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2080078125" w:line="248.78966331481934" w:lineRule="auto"/>
        <w:ind w:left="14.039993286132812" w:right="10.233154296875" w:hanging="0.215988159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Elenco  degli  ingredienti  allergenici  utilizzati  in  questo  esercizio  e  presenti  nell’allegato  del  Rug.  UE  n.  1169/2011 – “Sostanze o prodotti che provocano allergie o intolleranze”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62109375" w:line="243.90263557434082" w:lineRule="auto"/>
        <w:ind w:left="4.0799713134765625" w:right="3.9208984375" w:firstLine="8.160018920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  cibi  e  le  bevande  prodotti,  venduti  e  somministrati  in  questo  locale  contengono  i  seguenti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allergeni: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62109375" w:line="243.90263557434082" w:lineRule="auto"/>
        <w:ind w:left="731.2799835205078" w:right="4.400634765625" w:hanging="355.200042724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Cereali  contenenti  glutine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cioè:  grano,  segale,  orzo,  avena,  farro,  kamut  o  i  loro  ceppi  ibridati e prodotti derivati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0" w:lineRule="auto"/>
        <w:ind w:left="369.11994934082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Crostacei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prodotti a base di crostacei.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99072265625" w:line="240" w:lineRule="auto"/>
        <w:ind w:left="367.67997741699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Uova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prodotti a base di uova.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1513671875" w:line="240" w:lineRule="auto"/>
        <w:ind w:left="361.20002746582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prodotti a base di pesce.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99072265625" w:line="240" w:lineRule="auto"/>
        <w:ind w:left="367.439956665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Arachidi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prodotti a base di arachidi.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29296875" w:line="240" w:lineRule="auto"/>
        <w:ind w:left="368.160018920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prodotti a base di soia.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99072265625" w:line="240" w:lineRule="auto"/>
        <w:ind w:left="367.1999359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prodotti a case di latte (incluso lattosio)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29296875" w:line="243.90249252319336" w:lineRule="auto"/>
        <w:ind w:left="723.1200408935547" w:right="4.193115234375" w:hanging="357.839965820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Frutta a guscio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vale a dire: mandorle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Anygdalus communis 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 nocciole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Corylus avellana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 noci 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Junglas  regia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noci  di  acagiù 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Anacardium  occidentale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 noci  di  pecan 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Carya  illinoinensis (Wangenh.) K. Koch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noci del Brasile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Bertholletioa excelsa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pistacchi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Pistacia  vera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noci macadamia o noci del Queensland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Macadamia ternifolia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e i loro prodotti.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0" w:lineRule="auto"/>
        <w:ind w:left="365.28007507324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Sedano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prodotti a base di sedano.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29296875" w:line="240" w:lineRule="auto"/>
        <w:ind w:left="376.079940795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Senape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prodotti a base di senape.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29296875" w:line="240" w:lineRule="auto"/>
        <w:ind w:left="376.079940795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 di sesamo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i prodotti a base di semi di sesamo.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996826171875" w:line="243.9023780822754" w:lineRule="auto"/>
        <w:ind w:left="724.0799713134766" w:right="4.35302734375" w:hanging="348.000030517578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Anidride solforosa e solfiti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concentrazioni superiori a 10 mg/Kg o 10 mg/litro in termini di  SO2  totale da calcolarsi per i prodotti così come proposti pronti al consumo o  ricostituiti  conformemente alle istruzioni dei fabbricanti.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7490234375" w:line="240" w:lineRule="auto"/>
        <w:ind w:left="376.079940795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Lupini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prodotti a base di lupini.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996826171875" w:line="240" w:lineRule="auto"/>
        <w:ind w:left="376.079940795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Molluschi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prodotti a base di molluschi.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59997558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È difficile escludere una contaminazione crociata per la presenza di prodotti sfusi.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5999755859375" w:line="243.90263557434082" w:lineRule="auto"/>
        <w:ind w:left="4.0799713134765625" w:right="2.1826171875" w:firstLine="7.92007446289062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nostro responsabile incaricato è a vostra disposizione per fornire ogni supporto o informazione  aggiuntiva.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5999755859375" w:line="243.90263557434082" w:lineRule="auto"/>
        <w:ind w:left="4.0799713134765625" w:right="2.1826171875" w:firstLine="7.92007446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prega quindi la gentile clientela, di segnalare al personale la presenza di allergie e/o intolleranze. Grazie</w:t>
      </w:r>
    </w:p>
    <w:sectPr>
      <w:pgSz w:h="16820" w:w="11900"/>
      <w:pgMar w:bottom="4305.184020996094" w:top="1420.611572265625" w:left="1156.1319732666016" w:right="1057.58911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